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E14C" w14:textId="1668D9CE" w:rsidR="00126160" w:rsidRPr="00126160" w:rsidRDefault="00CC1DFA" w:rsidP="00126160">
      <w:r>
        <w:t xml:space="preserve">CTEIS Spring Tasks Training </w:t>
      </w:r>
      <w:r w:rsidR="00E835D8">
        <w:t xml:space="preserve">User Exercise. </w:t>
      </w:r>
    </w:p>
    <w:p w14:paraId="303FA444" w14:textId="3AC54F65" w:rsidR="00BF0A0B" w:rsidRDefault="00126160" w:rsidP="00BF0A0B">
      <w:r w:rsidRPr="00126160">
        <w:t xml:space="preserve">In this exercise, you'll </w:t>
      </w:r>
      <w:r w:rsidR="002561F6">
        <w:t>be able</w:t>
      </w:r>
      <w:r w:rsidRPr="00126160">
        <w:t xml:space="preserve"> to familiarize yourself with the key features and functions of </w:t>
      </w:r>
      <w:r w:rsidR="002561F6">
        <w:t>CTEIS enrollment screens</w:t>
      </w:r>
      <w:r w:rsidRPr="00126160">
        <w:t xml:space="preserve">. Designed to help you get hands-on experience, this training </w:t>
      </w:r>
      <w:r w:rsidR="005F6597">
        <w:t>provides prompts</w:t>
      </w:r>
      <w:r w:rsidR="006E21B8">
        <w:t xml:space="preserve"> to walk</w:t>
      </w:r>
      <w:r w:rsidRPr="00126160">
        <w:t xml:space="preserve"> you step-by-step through </w:t>
      </w:r>
      <w:r w:rsidR="006E21B8">
        <w:t xml:space="preserve">preparing your Year-End enrollment data. </w:t>
      </w:r>
      <w:r w:rsidRPr="00126160">
        <w:t xml:space="preserve">Whether you’re </w:t>
      </w:r>
      <w:r w:rsidR="002F1963">
        <w:t xml:space="preserve">a </w:t>
      </w:r>
      <w:r w:rsidRPr="00126160">
        <w:t xml:space="preserve">new </w:t>
      </w:r>
      <w:r w:rsidR="002F1963">
        <w:t>user</w:t>
      </w:r>
      <w:r w:rsidRPr="00126160">
        <w:t xml:space="preserve"> or looking to refine your skills, this practice session is an excellent way to build your expertise. Follow the instructions carefully, and don’t hesitate to </w:t>
      </w:r>
      <w:r w:rsidR="00316DBA">
        <w:t xml:space="preserve">contact the CTEIS Helpdesk </w:t>
      </w:r>
      <w:r w:rsidR="001C7D02">
        <w:t xml:space="preserve">if you need </w:t>
      </w:r>
      <w:r w:rsidR="00052D97">
        <w:t xml:space="preserve">assistance with technical issues. </w:t>
      </w:r>
      <w:r w:rsidRPr="00126160">
        <w:t xml:space="preserve"> </w:t>
      </w:r>
    </w:p>
    <w:p w14:paraId="6D7EB342" w14:textId="1C1E10B6" w:rsidR="006F2593" w:rsidRPr="006F2593" w:rsidRDefault="006F2593" w:rsidP="00BF0A0B">
      <w:pPr>
        <w:rPr>
          <w:b/>
          <w:bCs/>
        </w:rPr>
      </w:pPr>
      <w:r w:rsidRPr="006F2593">
        <w:rPr>
          <w:b/>
          <w:bCs/>
        </w:rPr>
        <w:t xml:space="preserve">Goal: To add a student record </w:t>
      </w:r>
      <w:r w:rsidR="008F0BBD" w:rsidRPr="006F2593">
        <w:rPr>
          <w:b/>
          <w:bCs/>
        </w:rPr>
        <w:t>to</w:t>
      </w:r>
      <w:r w:rsidRPr="006F2593">
        <w:rPr>
          <w:b/>
          <w:bCs/>
        </w:rPr>
        <w:t xml:space="preserve"> CTEIS</w:t>
      </w:r>
    </w:p>
    <w:p w14:paraId="1F71297F" w14:textId="3448CE9C" w:rsidR="002F313F" w:rsidRDefault="006F2593" w:rsidP="00BF0A0B">
      <w:pPr>
        <w:numPr>
          <w:ilvl w:val="0"/>
          <w:numId w:val="1"/>
        </w:numPr>
      </w:pPr>
      <w:r>
        <w:t>Log in</w:t>
      </w:r>
      <w:r w:rsidR="002F313F">
        <w:t xml:space="preserve"> </w:t>
      </w:r>
      <w:r>
        <w:t>to</w:t>
      </w:r>
      <w:r w:rsidR="002F313F">
        <w:t xml:space="preserve"> Train.cteis.com using your </w:t>
      </w:r>
      <w:proofErr w:type="spellStart"/>
      <w:r w:rsidR="002F313F">
        <w:t>MILogin</w:t>
      </w:r>
      <w:proofErr w:type="spellEnd"/>
      <w:r w:rsidR="002F313F">
        <w:t xml:space="preserve"> for </w:t>
      </w:r>
      <w:r w:rsidR="00475C1F">
        <w:t>Business</w:t>
      </w:r>
      <w:r w:rsidR="002F313F">
        <w:t xml:space="preserve"> Username</w:t>
      </w:r>
      <w:r w:rsidR="007A749B">
        <w:t xml:space="preserve">. Please </w:t>
      </w:r>
      <w:r>
        <w:t>note</w:t>
      </w:r>
      <w:r w:rsidR="007A749B">
        <w:t xml:space="preserve">: </w:t>
      </w:r>
      <w:r>
        <w:t>You</w:t>
      </w:r>
      <w:r w:rsidR="00CB494A">
        <w:t xml:space="preserve"> will automatically be logged into the CTEIS training site</w:t>
      </w:r>
      <w:r>
        <w:t>;</w:t>
      </w:r>
      <w:r w:rsidR="00CB494A">
        <w:t xml:space="preserve"> no </w:t>
      </w:r>
      <w:r>
        <w:t>third-party</w:t>
      </w:r>
      <w:r w:rsidR="00B94AF1">
        <w:t xml:space="preserve"> verification is needed. </w:t>
      </w:r>
      <w:r w:rsidR="00CB494A">
        <w:t xml:space="preserve"> </w:t>
      </w:r>
    </w:p>
    <w:p w14:paraId="670C61E0" w14:textId="3E27A4ED" w:rsidR="001A4C05" w:rsidRDefault="006F2593" w:rsidP="00112C9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Click</w:t>
      </w:r>
      <w:r w:rsidR="0062424B">
        <w:rPr>
          <w:rFonts w:asciiTheme="minorHAnsi" w:hAnsiTheme="minorHAnsi" w:cstheme="minorHAnsi"/>
          <w:sz w:val="22"/>
          <w:szCs w:val="22"/>
        </w:rPr>
        <w:t xml:space="preserve"> "Data Entry" in the top header menu after logging in</w:t>
      </w:r>
      <w:r w:rsidR="001A4C05" w:rsidRPr="001A4C05">
        <w:rPr>
          <w:rFonts w:asciiTheme="minorHAnsi" w:hAnsiTheme="minorHAnsi" w:cstheme="minorHAnsi"/>
          <w:sz w:val="22"/>
          <w:szCs w:val="22"/>
        </w:rPr>
        <w:t>. Focus on the Enrollment column</w:t>
      </w:r>
      <w:r w:rsidR="00475C1F">
        <w:rPr>
          <w:rFonts w:asciiTheme="minorHAnsi" w:hAnsiTheme="minorHAnsi" w:cstheme="minorHAnsi"/>
          <w:sz w:val="22"/>
          <w:szCs w:val="22"/>
        </w:rPr>
        <w:t xml:space="preserve">. </w:t>
      </w:r>
      <w:r w:rsidR="001A4C05" w:rsidRPr="001A4C05">
        <w:rPr>
          <w:rFonts w:asciiTheme="minorHAnsi" w:hAnsiTheme="minorHAnsi" w:cstheme="minorHAnsi"/>
          <w:sz w:val="22"/>
          <w:szCs w:val="22"/>
        </w:rPr>
        <w:t xml:space="preserve">If the Enrollment column is not visible, </w:t>
      </w:r>
      <w:r w:rsidR="000F5CE3">
        <w:rPr>
          <w:rFonts w:asciiTheme="minorHAnsi" w:hAnsiTheme="minorHAnsi" w:cstheme="minorHAnsi"/>
          <w:sz w:val="22"/>
          <w:szCs w:val="22"/>
        </w:rPr>
        <w:t xml:space="preserve">reach out to </w:t>
      </w:r>
      <w:r w:rsidR="001A4C05" w:rsidRPr="001A4C05">
        <w:rPr>
          <w:rFonts w:asciiTheme="minorHAnsi" w:hAnsiTheme="minorHAnsi" w:cstheme="minorHAnsi"/>
          <w:sz w:val="22"/>
          <w:szCs w:val="22"/>
        </w:rPr>
        <w:t xml:space="preserve">your Level 5 Fiscal Agency Authorized Official for </w:t>
      </w:r>
      <w:r w:rsidR="000F5CE3">
        <w:rPr>
          <w:rFonts w:asciiTheme="minorHAnsi" w:hAnsiTheme="minorHAnsi" w:cstheme="minorHAnsi"/>
          <w:sz w:val="22"/>
          <w:szCs w:val="22"/>
        </w:rPr>
        <w:t>help</w:t>
      </w:r>
      <w:r w:rsidR="001A4C05" w:rsidRPr="001A4C05">
        <w:rPr>
          <w:rFonts w:asciiTheme="minorHAnsi" w:hAnsiTheme="minorHAnsi" w:cstheme="minorHAnsi"/>
          <w:sz w:val="22"/>
          <w:szCs w:val="22"/>
        </w:rPr>
        <w:t>.</w:t>
      </w:r>
      <w:r w:rsidR="00E465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31368E" w14:textId="56F0D888" w:rsidR="003121ED" w:rsidRDefault="003121ED" w:rsidP="00112C9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Select </w:t>
      </w:r>
      <w:r w:rsidR="00C03726">
        <w:rPr>
          <w:rFonts w:asciiTheme="minorHAnsi" w:hAnsiTheme="minorHAnsi" w:cstheme="minorHAnsi"/>
          <w:sz w:val="22"/>
          <w:szCs w:val="22"/>
        </w:rPr>
        <w:t>the Manage</w:t>
      </w:r>
      <w:r>
        <w:rPr>
          <w:rFonts w:asciiTheme="minorHAnsi" w:hAnsiTheme="minorHAnsi" w:cstheme="minorHAnsi"/>
          <w:sz w:val="22"/>
          <w:szCs w:val="22"/>
        </w:rPr>
        <w:t xml:space="preserve"> Students option from the menu. </w:t>
      </w:r>
    </w:p>
    <w:p w14:paraId="777E046B" w14:textId="3F884F5B" w:rsidR="000E1F60" w:rsidRDefault="00C03726" w:rsidP="008E7AB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B126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872" behindDoc="0" locked="0" layoutInCell="1" allowOverlap="1" wp14:anchorId="4ED430C5" wp14:editId="23C62AE5">
            <wp:simplePos x="0" y="0"/>
            <wp:positionH relativeFrom="margin">
              <wp:posOffset>704850</wp:posOffset>
            </wp:positionH>
            <wp:positionV relativeFrom="paragraph">
              <wp:posOffset>100965</wp:posOffset>
            </wp:positionV>
            <wp:extent cx="2190750" cy="2530475"/>
            <wp:effectExtent l="76200" t="95250" r="76200" b="98425"/>
            <wp:wrapNone/>
            <wp:docPr id="626579483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79483" name="Picture 1" descr="A screen 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5304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ABC">
        <w:rPr>
          <w:rFonts w:asciiTheme="minorHAnsi" w:hAnsiTheme="minorHAnsi" w:cstheme="minorHAnsi"/>
          <w:sz w:val="22"/>
          <w:szCs w:val="22"/>
        </w:rPr>
        <w:t>Example:</w:t>
      </w:r>
    </w:p>
    <w:p w14:paraId="2870FD70" w14:textId="65DC70DB" w:rsidR="000E1F60" w:rsidRDefault="000E1F60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E556AF2" w14:textId="70A28EC4" w:rsidR="000E1F60" w:rsidRDefault="000E1F60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4A515B6D" w14:textId="51EF9FCE" w:rsidR="000E1F60" w:rsidRDefault="000E1F60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F30B114" w14:textId="6EED648F" w:rsidR="000E1F60" w:rsidRDefault="000E1F60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04A54BD4" w14:textId="77777777" w:rsidR="003121ED" w:rsidRDefault="003121ED" w:rsidP="000E1F6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0F3A1C09" w14:textId="007EF22C" w:rsidR="006622C1" w:rsidRDefault="006622C1" w:rsidP="003121ED"/>
    <w:p w14:paraId="18C4BC43" w14:textId="77777777" w:rsidR="00C03726" w:rsidRDefault="00C03726" w:rsidP="003121ED"/>
    <w:p w14:paraId="0D1E9631" w14:textId="57E8A811" w:rsidR="00C55BCF" w:rsidRDefault="00C55BCF" w:rsidP="00C55BCF">
      <w:r w:rsidRPr="00CB203D">
        <w:rPr>
          <w:noProof/>
        </w:rPr>
        <w:drawing>
          <wp:anchor distT="0" distB="0" distL="114300" distR="114300" simplePos="0" relativeHeight="251664896" behindDoc="0" locked="0" layoutInCell="1" allowOverlap="1" wp14:anchorId="3441BA2B" wp14:editId="13848612">
            <wp:simplePos x="0" y="0"/>
            <wp:positionH relativeFrom="margin">
              <wp:align>left</wp:align>
            </wp:positionH>
            <wp:positionV relativeFrom="paragraph">
              <wp:posOffset>102870</wp:posOffset>
            </wp:positionV>
            <wp:extent cx="5943600" cy="1284605"/>
            <wp:effectExtent l="114300" t="95250" r="114300" b="86995"/>
            <wp:wrapNone/>
            <wp:docPr id="16896684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68449" name="Picture 1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460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789918B" w14:textId="288B9986" w:rsidR="00C55BCF" w:rsidRDefault="00C55BCF" w:rsidP="00C55BCF"/>
    <w:p w14:paraId="4E3BA4C7" w14:textId="77777777" w:rsidR="00C55BCF" w:rsidRDefault="00C55BCF" w:rsidP="00C55BCF"/>
    <w:p w14:paraId="2094C36E" w14:textId="497058FA" w:rsidR="00C55BCF" w:rsidRDefault="00C55BCF" w:rsidP="00C55BCF"/>
    <w:p w14:paraId="4DC9FFFA" w14:textId="4779B85A" w:rsidR="00C55BCF" w:rsidRDefault="00C55BCF" w:rsidP="00C55BCF"/>
    <w:p w14:paraId="11515094" w14:textId="23A2228C" w:rsidR="00C55BCF" w:rsidRDefault="00724F68" w:rsidP="00C55BCF">
      <w:r w:rsidRPr="00724F68">
        <w:drawing>
          <wp:anchor distT="0" distB="0" distL="114300" distR="114300" simplePos="0" relativeHeight="251682304" behindDoc="0" locked="0" layoutInCell="1" allowOverlap="1" wp14:anchorId="0D038FE6" wp14:editId="1C4EE6B8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52739" cy="543001"/>
            <wp:effectExtent l="76200" t="76200" r="76200" b="85725"/>
            <wp:wrapNone/>
            <wp:docPr id="2007747390" name="Picture 1" descr="A blue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47390" name="Picture 1" descr="A blue rectangular sign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543001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8823C74" w14:textId="77777777" w:rsidR="00804F87" w:rsidRDefault="00804F87" w:rsidP="00C55BCF"/>
    <w:p w14:paraId="3CE322EE" w14:textId="73CE647A" w:rsidR="00BF0A0B" w:rsidRDefault="00A63D63" w:rsidP="00BF0A0B">
      <w:pPr>
        <w:numPr>
          <w:ilvl w:val="0"/>
          <w:numId w:val="1"/>
        </w:numPr>
      </w:pPr>
      <w:r>
        <w:t>C</w:t>
      </w:r>
      <w:r w:rsidR="00BA1132">
        <w:t xml:space="preserve">lick on the Add Student button. </w:t>
      </w:r>
      <w:r w:rsidR="00FF321E">
        <w:t>C</w:t>
      </w:r>
      <w:r w:rsidR="00316B81" w:rsidRPr="00BF0A0B">
        <w:t>reate</w:t>
      </w:r>
      <w:r w:rsidR="00BF0A0B" w:rsidRPr="00BF0A0B">
        <w:t xml:space="preserve"> </w:t>
      </w:r>
      <w:r w:rsidR="00146A42">
        <w:t xml:space="preserve">a </w:t>
      </w:r>
      <w:r w:rsidR="00BF0A0B" w:rsidRPr="00BF0A0B">
        <w:t>new student</w:t>
      </w:r>
      <w:r w:rsidR="00E55460">
        <w:t xml:space="preserve"> by entering t</w:t>
      </w:r>
      <w:r w:rsidR="00146A42">
        <w:t xml:space="preserve">he following </w:t>
      </w:r>
      <w:r w:rsidR="00E55460">
        <w:t>data into the system</w:t>
      </w:r>
      <w:r w:rsidR="00146A42">
        <w:t xml:space="preserve">: </w:t>
      </w:r>
    </w:p>
    <w:p w14:paraId="399F8128" w14:textId="5D60D015" w:rsidR="00C55BCF" w:rsidRDefault="00EF10F8" w:rsidP="00B80772">
      <w:pPr>
        <w:pStyle w:val="ListParagraph"/>
        <w:numPr>
          <w:ilvl w:val="0"/>
          <w:numId w:val="2"/>
        </w:numPr>
      </w:pPr>
      <w:r>
        <w:lastRenderedPageBreak/>
        <w:t>First Name: John</w:t>
      </w:r>
    </w:p>
    <w:p w14:paraId="4CABE5A0" w14:textId="643E8543" w:rsidR="00EF10F8" w:rsidRDefault="00EF10F8" w:rsidP="00B80772">
      <w:pPr>
        <w:pStyle w:val="ListParagraph"/>
        <w:numPr>
          <w:ilvl w:val="0"/>
          <w:numId w:val="2"/>
        </w:numPr>
      </w:pPr>
      <w:r>
        <w:t>Last Name: Doe</w:t>
      </w:r>
    </w:p>
    <w:p w14:paraId="5FDB2AC7" w14:textId="0A138549" w:rsidR="00EF10F8" w:rsidRDefault="00194559" w:rsidP="00B80772">
      <w:pPr>
        <w:pStyle w:val="ListParagraph"/>
        <w:numPr>
          <w:ilvl w:val="0"/>
          <w:numId w:val="2"/>
        </w:numPr>
      </w:pPr>
      <w:r>
        <w:t>DOB: 6/6/20</w:t>
      </w:r>
      <w:r w:rsidR="00981912">
        <w:t>07</w:t>
      </w:r>
    </w:p>
    <w:p w14:paraId="0880A5BE" w14:textId="48D3D129" w:rsidR="00194559" w:rsidRDefault="00194559" w:rsidP="00B80772">
      <w:pPr>
        <w:pStyle w:val="ListParagraph"/>
        <w:numPr>
          <w:ilvl w:val="0"/>
          <w:numId w:val="2"/>
        </w:numPr>
      </w:pPr>
      <w:r>
        <w:t xml:space="preserve">UIC: Enter a random </w:t>
      </w:r>
      <w:r w:rsidR="00B80772">
        <w:t>10-digit</w:t>
      </w:r>
      <w:r>
        <w:t xml:space="preserve"> number. </w:t>
      </w:r>
    </w:p>
    <w:p w14:paraId="614E7C2B" w14:textId="0695477A" w:rsidR="0067793B" w:rsidRDefault="0067793B" w:rsidP="00B80772">
      <w:pPr>
        <w:pStyle w:val="ListParagraph"/>
        <w:numPr>
          <w:ilvl w:val="0"/>
          <w:numId w:val="2"/>
        </w:numPr>
      </w:pPr>
      <w:r>
        <w:t>Gender: Male</w:t>
      </w:r>
    </w:p>
    <w:p w14:paraId="6CF46297" w14:textId="77777777" w:rsidR="00681891" w:rsidRDefault="004F000A" w:rsidP="00386F4D">
      <w:pPr>
        <w:pStyle w:val="ListParagraph"/>
        <w:numPr>
          <w:ilvl w:val="0"/>
          <w:numId w:val="2"/>
        </w:numPr>
      </w:pPr>
      <w:r>
        <w:t xml:space="preserve">Sending Facility: Enter the building from the previous </w:t>
      </w:r>
      <w:r w:rsidR="00B80772">
        <w:t>course exercise</w:t>
      </w:r>
      <w:r w:rsidR="00681891">
        <w:t xml:space="preserve"> or select one</w:t>
      </w:r>
      <w:r w:rsidR="00B80772">
        <w:t>.</w:t>
      </w:r>
    </w:p>
    <w:p w14:paraId="788B8317" w14:textId="148A1AAB" w:rsidR="00C50651" w:rsidRDefault="00094FCD" w:rsidP="00C50651">
      <w:pPr>
        <w:pStyle w:val="ListParagraph"/>
        <w:numPr>
          <w:ilvl w:val="0"/>
          <w:numId w:val="2"/>
        </w:numPr>
      </w:pPr>
      <w:r>
        <w:t xml:space="preserve">Enter </w:t>
      </w:r>
      <w:proofErr w:type="gramStart"/>
      <w:r>
        <w:t>in</w:t>
      </w:r>
      <w:proofErr w:type="gramEnd"/>
      <w:r>
        <w:t xml:space="preserve"> address (make one up)</w:t>
      </w:r>
      <w:r w:rsidR="00B80772">
        <w:t xml:space="preserve"> </w:t>
      </w:r>
    </w:p>
    <w:p w14:paraId="22E89CEE" w14:textId="77777777" w:rsidR="00094FCD" w:rsidRDefault="00094FCD" w:rsidP="00094FCD"/>
    <w:p w14:paraId="5095DB27" w14:textId="77777777" w:rsidR="007F2B60" w:rsidRDefault="00386F4D" w:rsidP="00386F4D">
      <w:pPr>
        <w:pStyle w:val="ListParagraph"/>
        <w:numPr>
          <w:ilvl w:val="0"/>
          <w:numId w:val="1"/>
        </w:numPr>
      </w:pPr>
      <w:r>
        <w:t>Leave the Sin</w:t>
      </w:r>
      <w:r w:rsidR="007F2B60">
        <w:t>gle Parent and Out of Work Force fields blank.</w:t>
      </w:r>
    </w:p>
    <w:p w14:paraId="5643831F" w14:textId="4032AF05" w:rsidR="00454473" w:rsidRDefault="006534FE" w:rsidP="00386F4D">
      <w:pPr>
        <w:pStyle w:val="ListParagraph"/>
        <w:numPr>
          <w:ilvl w:val="0"/>
          <w:numId w:val="1"/>
        </w:numPr>
      </w:pPr>
      <w:r>
        <w:t xml:space="preserve">Click the Save Student button to save your entries. </w:t>
      </w:r>
      <w:r w:rsidR="00CF5508">
        <w:t xml:space="preserve">You should see a Success confirmation message from CTEIS. </w:t>
      </w:r>
      <w:r w:rsidR="002B2627">
        <w:t xml:space="preserve">The MSDS data panel is automatically </w:t>
      </w:r>
      <w:r w:rsidR="00DE4AF3">
        <w:t>adjusted</w:t>
      </w:r>
      <w:r w:rsidR="00D260C5">
        <w:t xml:space="preserve">. </w:t>
      </w:r>
      <w:r w:rsidR="00CE0E8F">
        <w:t xml:space="preserve">Please see the </w:t>
      </w:r>
      <w:hyperlink r:id="rId8" w:history="1">
        <w:r w:rsidR="00CE0E8F" w:rsidRPr="00695FC7">
          <w:rPr>
            <w:rStyle w:val="Hyperlink"/>
          </w:rPr>
          <w:t xml:space="preserve">Manage Students guide </w:t>
        </w:r>
      </w:hyperlink>
      <w:r w:rsidR="00CE0E8F">
        <w:t>for a detailed description of the MSDS data panel</w:t>
      </w:r>
      <w:r w:rsidR="00D260C5">
        <w:t xml:space="preserve">. </w:t>
      </w:r>
    </w:p>
    <w:p w14:paraId="0603B001" w14:textId="397CB855" w:rsidR="00CB203D" w:rsidRDefault="00684451" w:rsidP="00CB7334">
      <w:r w:rsidRPr="00684451">
        <w:rPr>
          <w:noProof/>
        </w:rPr>
        <w:drawing>
          <wp:anchor distT="0" distB="0" distL="114300" distR="114300" simplePos="0" relativeHeight="251665920" behindDoc="0" locked="0" layoutInCell="1" allowOverlap="1" wp14:anchorId="5C0C8E27" wp14:editId="00B861F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5943600" cy="2025650"/>
            <wp:effectExtent l="114300" t="95250" r="114300" b="88900"/>
            <wp:wrapNone/>
            <wp:docPr id="105735276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52765" name="Picture 1" descr="A screenshot of a computer scree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6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AC57DFF" w14:textId="213222E9" w:rsidR="00CB203D" w:rsidRDefault="00CB203D" w:rsidP="00CB7334"/>
    <w:p w14:paraId="5FE0E073" w14:textId="77777777" w:rsidR="00684451" w:rsidRDefault="00684451" w:rsidP="00CB7334"/>
    <w:p w14:paraId="2F7D53BD" w14:textId="77777777" w:rsidR="00684451" w:rsidRDefault="00684451" w:rsidP="00CB7334"/>
    <w:p w14:paraId="4EBDD00A" w14:textId="77777777" w:rsidR="00684451" w:rsidRDefault="00684451" w:rsidP="00CB7334"/>
    <w:p w14:paraId="34DC7278" w14:textId="176ECE92" w:rsidR="00684451" w:rsidRDefault="00684451" w:rsidP="00CB7334"/>
    <w:p w14:paraId="584B15B4" w14:textId="77777777" w:rsidR="00684451" w:rsidRDefault="00684451" w:rsidP="00CB7334"/>
    <w:p w14:paraId="35C79CC5" w14:textId="77777777" w:rsidR="00684451" w:rsidRPr="00BF0A0B" w:rsidRDefault="00684451" w:rsidP="00CB7334"/>
    <w:p w14:paraId="0A757085" w14:textId="082DDEF1" w:rsidR="00BF0A0B" w:rsidRPr="00BF0A0B" w:rsidRDefault="002F24A7" w:rsidP="003C22F8">
      <w:pPr>
        <w:numPr>
          <w:ilvl w:val="0"/>
          <w:numId w:val="1"/>
        </w:numPr>
      </w:pPr>
      <w:r>
        <w:t xml:space="preserve">Review </w:t>
      </w:r>
      <w:r w:rsidR="00294AC2">
        <w:t xml:space="preserve">your entries. </w:t>
      </w:r>
      <w:r w:rsidR="00A82A4F">
        <w:t xml:space="preserve">In the </w:t>
      </w:r>
      <w:r w:rsidR="00D45686">
        <w:t xml:space="preserve">Student </w:t>
      </w:r>
      <w:r w:rsidR="007E6A31">
        <w:t xml:space="preserve">data </w:t>
      </w:r>
      <w:r w:rsidR="00D45686">
        <w:t>panel</w:t>
      </w:r>
      <w:r w:rsidR="00121F0B">
        <w:t>,</w:t>
      </w:r>
      <w:r w:rsidR="00D45686">
        <w:t xml:space="preserve"> enter the UIC for the </w:t>
      </w:r>
      <w:r w:rsidR="00121F0B">
        <w:t>“</w:t>
      </w:r>
      <w:r w:rsidR="00D45686">
        <w:t>John Doe” student you</w:t>
      </w:r>
      <w:r w:rsidR="00121F0B">
        <w:t xml:space="preserve"> </w:t>
      </w:r>
      <w:r w:rsidR="00D45686">
        <w:t>created.</w:t>
      </w:r>
      <w:r w:rsidR="007E6A31">
        <w:t xml:space="preserve"> T</w:t>
      </w:r>
      <w:r w:rsidR="0025680C">
        <w:t xml:space="preserve">he student </w:t>
      </w:r>
      <w:r w:rsidR="007E6A31">
        <w:t xml:space="preserve">should </w:t>
      </w:r>
      <w:r w:rsidR="0025680C">
        <w:t>appear in the student data panel.</w:t>
      </w:r>
    </w:p>
    <w:p w14:paraId="017EE048" w14:textId="2F35F010" w:rsidR="001646F4" w:rsidRPr="00BF0A0B" w:rsidRDefault="006E175B" w:rsidP="001646F4">
      <w:pPr>
        <w:numPr>
          <w:ilvl w:val="0"/>
          <w:numId w:val="1"/>
        </w:numPr>
      </w:pPr>
      <w:r>
        <w:t>Create a</w:t>
      </w:r>
      <w:r w:rsidR="00935500">
        <w:t xml:space="preserve"> student </w:t>
      </w:r>
      <w:r w:rsidR="004061F0">
        <w:t>enrollment import file. (</w:t>
      </w:r>
      <w:r w:rsidR="00E34A41">
        <w:t xml:space="preserve">Importing </w:t>
      </w:r>
      <w:r w:rsidR="004061F0">
        <w:t xml:space="preserve">templates can be found on the </w:t>
      </w:r>
      <w:r w:rsidR="001646F4">
        <w:t>knowledge base</w:t>
      </w:r>
      <w:r w:rsidR="00E34A41">
        <w:t xml:space="preserve"> under </w:t>
      </w:r>
      <w:hyperlink r:id="rId10" w:history="1">
        <w:r w:rsidR="00E34A41" w:rsidRPr="00017FD6">
          <w:rPr>
            <w:rStyle w:val="Hyperlink"/>
          </w:rPr>
          <w:t>Imports</w:t>
        </w:r>
      </w:hyperlink>
      <w:r w:rsidR="004061F0">
        <w:t xml:space="preserve">). </w:t>
      </w:r>
      <w:r w:rsidR="0022333B">
        <w:t xml:space="preserve"> </w:t>
      </w:r>
      <w:r w:rsidR="001B1AC7">
        <w:t xml:space="preserve"> </w:t>
      </w:r>
    </w:p>
    <w:p w14:paraId="07F75B89" w14:textId="66FC8D3A" w:rsidR="009D7EA2" w:rsidRDefault="001F3141" w:rsidP="000D02E9">
      <w:pPr>
        <w:pStyle w:val="ListParagraph"/>
        <w:numPr>
          <w:ilvl w:val="0"/>
          <w:numId w:val="1"/>
        </w:numPr>
      </w:pPr>
      <w:r>
        <w:t xml:space="preserve">Using </w:t>
      </w:r>
      <w:r w:rsidR="00821D58">
        <w:t xml:space="preserve">the </w:t>
      </w:r>
      <w:r w:rsidR="000D02E9">
        <w:t>student</w:t>
      </w:r>
      <w:r w:rsidR="00775E2F">
        <w:t xml:space="preserve"> </w:t>
      </w:r>
      <w:r w:rsidR="009E4669">
        <w:t>Excel</w:t>
      </w:r>
      <w:r w:rsidR="005710AD">
        <w:t xml:space="preserve"> </w:t>
      </w:r>
      <w:r w:rsidR="00775E2F">
        <w:t xml:space="preserve">import </w:t>
      </w:r>
      <w:r w:rsidR="00A30DB7">
        <w:t>template</w:t>
      </w:r>
      <w:r w:rsidR="00821D58">
        <w:t xml:space="preserve"> provided on the knowledge base</w:t>
      </w:r>
      <w:r w:rsidR="009E4669">
        <w:t xml:space="preserve">, </w:t>
      </w:r>
      <w:r w:rsidR="00A30DB7">
        <w:t xml:space="preserve">fill in the columns with </w:t>
      </w:r>
      <w:r w:rsidR="00821D58">
        <w:t>student</w:t>
      </w:r>
      <w:r w:rsidR="00A30DB7">
        <w:t xml:space="preserve"> data. </w:t>
      </w:r>
    </w:p>
    <w:p w14:paraId="67D266C8" w14:textId="0A1BC06D" w:rsidR="000D02E9" w:rsidRDefault="009B6D3A" w:rsidP="000D02E9">
      <w:pPr>
        <w:pStyle w:val="ListParagraph"/>
      </w:pPr>
      <w:r w:rsidRPr="009B6D3A">
        <w:rPr>
          <w:noProof/>
        </w:rPr>
        <w:drawing>
          <wp:anchor distT="0" distB="0" distL="114300" distR="114300" simplePos="0" relativeHeight="251666944" behindDoc="0" locked="0" layoutInCell="1" allowOverlap="1" wp14:anchorId="63A48C31" wp14:editId="718143CE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5943600" cy="1376680"/>
            <wp:effectExtent l="114300" t="95250" r="114300" b="90170"/>
            <wp:wrapNone/>
            <wp:docPr id="16979959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95989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68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B04C90D" w14:textId="632EF2DE" w:rsidR="009E4669" w:rsidRDefault="009E4669" w:rsidP="000D02E9">
      <w:pPr>
        <w:pStyle w:val="ListParagraph"/>
      </w:pPr>
    </w:p>
    <w:p w14:paraId="18CEA907" w14:textId="0B306C6F" w:rsidR="009E4669" w:rsidRDefault="009E4669" w:rsidP="000D02E9">
      <w:pPr>
        <w:pStyle w:val="ListParagraph"/>
      </w:pPr>
    </w:p>
    <w:p w14:paraId="21B2F307" w14:textId="7592B01F" w:rsidR="009E4669" w:rsidRDefault="009E4669" w:rsidP="000D02E9">
      <w:pPr>
        <w:pStyle w:val="ListParagraph"/>
      </w:pPr>
    </w:p>
    <w:p w14:paraId="5CB2D71D" w14:textId="43DD35E4" w:rsidR="009E4669" w:rsidRDefault="009E4669" w:rsidP="000D02E9">
      <w:pPr>
        <w:pStyle w:val="ListParagraph"/>
      </w:pPr>
    </w:p>
    <w:p w14:paraId="3798D14C" w14:textId="6BA5D088" w:rsidR="009E4669" w:rsidRDefault="009E4669" w:rsidP="000D02E9">
      <w:pPr>
        <w:pStyle w:val="ListParagraph"/>
      </w:pPr>
    </w:p>
    <w:p w14:paraId="74DBA898" w14:textId="7860D90A" w:rsidR="009E4669" w:rsidRDefault="009E4669" w:rsidP="000D02E9">
      <w:pPr>
        <w:pStyle w:val="ListParagraph"/>
      </w:pPr>
    </w:p>
    <w:p w14:paraId="061A628B" w14:textId="3F5BF0A6" w:rsidR="009E4669" w:rsidRDefault="009E4669" w:rsidP="000D02E9">
      <w:pPr>
        <w:pStyle w:val="ListParagraph"/>
      </w:pPr>
    </w:p>
    <w:p w14:paraId="5292499A" w14:textId="7C4DAADE" w:rsidR="009E4669" w:rsidRDefault="009E4669" w:rsidP="000D02E9">
      <w:pPr>
        <w:pStyle w:val="ListParagraph"/>
      </w:pPr>
    </w:p>
    <w:p w14:paraId="498754F0" w14:textId="04E83567" w:rsidR="000D02E9" w:rsidRDefault="000D02E9" w:rsidP="000D02E9">
      <w:pPr>
        <w:pStyle w:val="ListParagraph"/>
        <w:numPr>
          <w:ilvl w:val="0"/>
          <w:numId w:val="1"/>
        </w:numPr>
      </w:pPr>
      <w:r>
        <w:t xml:space="preserve">To import the data into CTEIS, </w:t>
      </w:r>
      <w:r w:rsidR="007C5602">
        <w:t>select</w:t>
      </w:r>
      <w:r w:rsidR="00827FE4">
        <w:t xml:space="preserve"> the Student/Course</w:t>
      </w:r>
      <w:r w:rsidR="00C20E18">
        <w:t>/</w:t>
      </w:r>
      <w:proofErr w:type="spellStart"/>
      <w:r w:rsidR="00C20E18">
        <w:t>Enr</w:t>
      </w:r>
      <w:proofErr w:type="spellEnd"/>
      <w:r w:rsidR="00C20E18">
        <w:t xml:space="preserve">. Import link under the enrollment column. </w:t>
      </w:r>
      <w:r w:rsidR="001648AA">
        <w:t xml:space="preserve">Select the building. </w:t>
      </w:r>
    </w:p>
    <w:p w14:paraId="6C788A1A" w14:textId="452BE426" w:rsidR="00AA5DE4" w:rsidRDefault="00AA5DE4" w:rsidP="001742D4">
      <w:r w:rsidRPr="007C5602"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3D923EE4" wp14:editId="3FDC6976">
            <wp:simplePos x="0" y="0"/>
            <wp:positionH relativeFrom="margin">
              <wp:align>left</wp:align>
            </wp:positionH>
            <wp:positionV relativeFrom="paragraph">
              <wp:posOffset>195580</wp:posOffset>
            </wp:positionV>
            <wp:extent cx="5943600" cy="975995"/>
            <wp:effectExtent l="114300" t="76200" r="114300" b="71755"/>
            <wp:wrapNone/>
            <wp:docPr id="11205375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37523" name="Picture 1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599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3A449DB" w14:textId="03F6306E" w:rsidR="001742D4" w:rsidRDefault="001742D4" w:rsidP="001742D4"/>
    <w:p w14:paraId="7206DD2A" w14:textId="4D3029E1" w:rsidR="00AA5DE4" w:rsidRDefault="00410A21" w:rsidP="00410A21">
      <w:pPr>
        <w:pStyle w:val="ListParagraph"/>
        <w:numPr>
          <w:ilvl w:val="0"/>
          <w:numId w:val="1"/>
        </w:numPr>
      </w:pPr>
      <w:r>
        <w:t xml:space="preserve">Select the Import Enrollment File button. CTEIS will prompt you to select the student Import file you created. </w:t>
      </w:r>
      <w:r w:rsidR="00FD30EF">
        <w:t>To load the file, c</w:t>
      </w:r>
      <w:r>
        <w:t>lick open</w:t>
      </w:r>
      <w:r w:rsidR="004A6AE5">
        <w:t>,</w:t>
      </w:r>
      <w:r>
        <w:t xml:space="preserve"> and the </w:t>
      </w:r>
      <w:r w:rsidR="00CF7A41">
        <w:t xml:space="preserve">student data should appear on the screen. </w:t>
      </w:r>
    </w:p>
    <w:p w14:paraId="1181A0CC" w14:textId="23095180" w:rsidR="00AA5DE4" w:rsidRDefault="00F55D5E" w:rsidP="001742D4">
      <w:r w:rsidRPr="00F55D5E">
        <w:rPr>
          <w:noProof/>
        </w:rPr>
        <w:drawing>
          <wp:anchor distT="0" distB="0" distL="114300" distR="114300" simplePos="0" relativeHeight="251671040" behindDoc="0" locked="0" layoutInCell="1" allowOverlap="1" wp14:anchorId="38946183" wp14:editId="56E19465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4067175" cy="946058"/>
            <wp:effectExtent l="95250" t="76200" r="85725" b="83185"/>
            <wp:wrapNone/>
            <wp:docPr id="2127667339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67339" name="Picture 1" descr="A close-up of a sign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946058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68A27" w14:textId="0A57F975" w:rsidR="00AA5DE4" w:rsidRDefault="00AA5DE4" w:rsidP="001742D4"/>
    <w:p w14:paraId="06220152" w14:textId="5D9A9297" w:rsidR="00C32392" w:rsidRDefault="00C32392" w:rsidP="001742D4"/>
    <w:p w14:paraId="518DA6DE" w14:textId="31307BDA" w:rsidR="00C32392" w:rsidRDefault="00C32392" w:rsidP="001742D4"/>
    <w:p w14:paraId="4B1C51EF" w14:textId="541DB133" w:rsidR="00C32392" w:rsidRDefault="00F55D5E" w:rsidP="001742D4">
      <w:r w:rsidRPr="0029013E">
        <w:rPr>
          <w:noProof/>
        </w:rPr>
        <w:drawing>
          <wp:anchor distT="0" distB="0" distL="114300" distR="114300" simplePos="0" relativeHeight="251668992" behindDoc="0" locked="0" layoutInCell="1" allowOverlap="1" wp14:anchorId="4C3E3114" wp14:editId="18ECD884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6021332" cy="3295650"/>
            <wp:effectExtent l="114300" t="114300" r="113030" b="114300"/>
            <wp:wrapNone/>
            <wp:docPr id="8139435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43587" name="Picture 1" descr="A screenshot of a compute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332" cy="32956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71657" w14:textId="2D8EA35B" w:rsidR="00C32392" w:rsidRDefault="00C32392" w:rsidP="001742D4"/>
    <w:p w14:paraId="469DF8FB" w14:textId="394AA8CF" w:rsidR="00C32392" w:rsidRDefault="00C32392" w:rsidP="001742D4"/>
    <w:p w14:paraId="46A2F528" w14:textId="77777777" w:rsidR="00C32392" w:rsidRDefault="00C32392" w:rsidP="001742D4"/>
    <w:p w14:paraId="4F4F46BB" w14:textId="032413BD" w:rsidR="00C32392" w:rsidRDefault="00C32392" w:rsidP="001742D4"/>
    <w:p w14:paraId="121A5ECF" w14:textId="77777777" w:rsidR="00C32392" w:rsidRDefault="00C32392" w:rsidP="001742D4"/>
    <w:p w14:paraId="13BC8FE6" w14:textId="77777777" w:rsidR="00C32392" w:rsidRDefault="00C32392" w:rsidP="001742D4"/>
    <w:p w14:paraId="62377ECF" w14:textId="509CEAC3" w:rsidR="00C32392" w:rsidRDefault="00C32392" w:rsidP="001742D4"/>
    <w:p w14:paraId="59734B1A" w14:textId="6CCBD901" w:rsidR="004A6AE5" w:rsidRDefault="004A6AE5" w:rsidP="001742D4"/>
    <w:p w14:paraId="3DFE4A94" w14:textId="4363C82F" w:rsidR="004A6AE5" w:rsidRDefault="002E1953" w:rsidP="001742D4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902BC3" wp14:editId="49C3F9D7">
                <wp:simplePos x="0" y="0"/>
                <wp:positionH relativeFrom="column">
                  <wp:posOffset>3095308</wp:posOffset>
                </wp:positionH>
                <wp:positionV relativeFrom="paragraph">
                  <wp:posOffset>18732</wp:posOffset>
                </wp:positionV>
                <wp:extent cx="233680" cy="90807"/>
                <wp:effectExtent l="14287" t="23813" r="47308" b="28257"/>
                <wp:wrapNone/>
                <wp:docPr id="120832120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3680" cy="9080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95B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43.75pt;margin-top:1.45pt;width:18.4pt;height:7.15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" adj="17403" fillcolor="red" strokecolor="#09101d [484]" strokeweight="1pt"/>
            </w:pict>
          </mc:Fallback>
        </mc:AlternateContent>
      </w:r>
    </w:p>
    <w:p w14:paraId="45ADF976" w14:textId="616FDF71" w:rsidR="004A6AE5" w:rsidRDefault="004A6AE5" w:rsidP="001742D4"/>
    <w:p w14:paraId="68A0D429" w14:textId="384C1184" w:rsidR="004A6AE5" w:rsidRDefault="004A6AE5" w:rsidP="001742D4"/>
    <w:p w14:paraId="660A7556" w14:textId="4D2C64EF" w:rsidR="00AA5DE4" w:rsidRDefault="009A318B" w:rsidP="001742D4">
      <w:r w:rsidRPr="006A5304">
        <w:rPr>
          <w:noProof/>
        </w:rPr>
        <w:drawing>
          <wp:anchor distT="0" distB="0" distL="114300" distR="114300" simplePos="0" relativeHeight="251670016" behindDoc="0" locked="0" layoutInCell="1" allowOverlap="1" wp14:anchorId="03A7105D" wp14:editId="0BC26854">
            <wp:simplePos x="0" y="0"/>
            <wp:positionH relativeFrom="margin">
              <wp:align>center</wp:align>
            </wp:positionH>
            <wp:positionV relativeFrom="paragraph">
              <wp:posOffset>274955</wp:posOffset>
            </wp:positionV>
            <wp:extent cx="5943600" cy="1809115"/>
            <wp:effectExtent l="114300" t="95250" r="114300" b="95885"/>
            <wp:wrapNone/>
            <wp:docPr id="9671673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67367" name="Picture 1" descr="A screenshot of a computer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911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12A4ECB" w14:textId="25EE973A" w:rsidR="006A6A72" w:rsidRDefault="006A6A72" w:rsidP="001742D4"/>
    <w:p w14:paraId="5A407C32" w14:textId="2329C3F0" w:rsidR="006A6A72" w:rsidRDefault="006A6A72" w:rsidP="001742D4"/>
    <w:p w14:paraId="767FA010" w14:textId="6B0D30A3" w:rsidR="006A6A72" w:rsidRDefault="006A6A72" w:rsidP="001742D4"/>
    <w:p w14:paraId="6E82A1E4" w14:textId="77777777" w:rsidR="006A6A72" w:rsidRDefault="006A6A72" w:rsidP="001742D4"/>
    <w:p w14:paraId="53A5D9ED" w14:textId="77777777" w:rsidR="006A6A72" w:rsidRDefault="006A6A72" w:rsidP="001742D4"/>
    <w:p w14:paraId="30C5FE4C" w14:textId="77777777" w:rsidR="006A6A72" w:rsidRDefault="006A6A72" w:rsidP="001742D4"/>
    <w:p w14:paraId="0406D1DF" w14:textId="77777777" w:rsidR="006A6A72" w:rsidRPr="00BF0A0B" w:rsidRDefault="006A6A72" w:rsidP="001742D4"/>
    <w:p w14:paraId="6572823B" w14:textId="5D4D797B" w:rsidR="00A8265C" w:rsidRDefault="00DD19F5" w:rsidP="00882957">
      <w:pPr>
        <w:numPr>
          <w:ilvl w:val="0"/>
          <w:numId w:val="1"/>
        </w:numPr>
      </w:pPr>
      <w:r>
        <w:lastRenderedPageBreak/>
        <w:t>If there are errors in your file, you must remove the file, correct the errors offline</w:t>
      </w:r>
      <w:r w:rsidR="00E5712A">
        <w:t>,</w:t>
      </w:r>
      <w:r>
        <w:t xml:space="preserve"> and upload the file again. </w:t>
      </w:r>
      <w:r w:rsidR="001C5588">
        <w:t xml:space="preserve">You should see a green “Add” color on </w:t>
      </w:r>
      <w:r w:rsidR="00AE2D62">
        <w:t xml:space="preserve">the </w:t>
      </w:r>
      <w:r w:rsidR="001C5588">
        <w:t>student</w:t>
      </w:r>
      <w:r w:rsidR="00AE2D62">
        <w:t xml:space="preserve"> row of your</w:t>
      </w:r>
      <w:r w:rsidR="001C5588">
        <w:t xml:space="preserve"> </w:t>
      </w:r>
      <w:r w:rsidR="007B37E3">
        <w:t>import file. Click the Upload button</w:t>
      </w:r>
      <w:r w:rsidR="00E5712A">
        <w:t>,</w:t>
      </w:r>
      <w:r w:rsidR="007B37E3">
        <w:t xml:space="preserve"> and you will receive </w:t>
      </w:r>
      <w:r w:rsidR="00E5712A">
        <w:t>confirmation</w:t>
      </w:r>
      <w:r w:rsidR="007B37E3">
        <w:t xml:space="preserve"> from CTEIS.</w:t>
      </w:r>
    </w:p>
    <w:p w14:paraId="6AC67386" w14:textId="1312D8E9" w:rsidR="00704952" w:rsidRDefault="00810C44" w:rsidP="00882957">
      <w:pPr>
        <w:numPr>
          <w:ilvl w:val="0"/>
          <w:numId w:val="1"/>
        </w:numPr>
      </w:pPr>
      <w:r w:rsidRPr="003B1262">
        <w:rPr>
          <w:rFonts w:cstheme="minorHAnsi"/>
          <w:noProof/>
        </w:rPr>
        <w:drawing>
          <wp:anchor distT="0" distB="0" distL="114300" distR="114300" simplePos="0" relativeHeight="251674112" behindDoc="0" locked="0" layoutInCell="1" allowOverlap="1" wp14:anchorId="4CBEF723" wp14:editId="1A5CFAAF">
            <wp:simplePos x="0" y="0"/>
            <wp:positionH relativeFrom="margin">
              <wp:align>left</wp:align>
            </wp:positionH>
            <wp:positionV relativeFrom="paragraph">
              <wp:posOffset>447675</wp:posOffset>
            </wp:positionV>
            <wp:extent cx="1756410" cy="2028825"/>
            <wp:effectExtent l="76200" t="95250" r="72390" b="104775"/>
            <wp:wrapNone/>
            <wp:docPr id="1953031215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79483" name="Picture 1" descr="A screen 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0288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E4F">
        <w:t xml:space="preserve">To verify your </w:t>
      </w:r>
      <w:r w:rsidR="00CE6054">
        <w:t>import, n</w:t>
      </w:r>
      <w:r w:rsidR="00317E4F">
        <w:t>avigate</w:t>
      </w:r>
      <w:r w:rsidR="00CE6054">
        <w:t xml:space="preserve"> </w:t>
      </w:r>
      <w:r w:rsidR="005D0A6C">
        <w:t xml:space="preserve">to the </w:t>
      </w:r>
      <w:r w:rsidR="00CE6054">
        <w:t>Data Entry</w:t>
      </w:r>
      <w:r w:rsidR="005D0A6C">
        <w:t xml:space="preserve"> header</w:t>
      </w:r>
      <w:r w:rsidR="00DB59E6">
        <w:t xml:space="preserve"> and select Manage Students. </w:t>
      </w:r>
      <w:r w:rsidR="00CE6054">
        <w:t xml:space="preserve"> </w:t>
      </w:r>
      <w:r w:rsidR="00317E4F">
        <w:t xml:space="preserve"> </w:t>
      </w:r>
      <w:r w:rsidR="00330D57">
        <w:t xml:space="preserve">Upon successful entry of the import, you will see the student </w:t>
      </w:r>
      <w:r w:rsidR="00E5712A">
        <w:t>data</w:t>
      </w:r>
      <w:r w:rsidR="00876804">
        <w:t xml:space="preserve"> in the </w:t>
      </w:r>
      <w:r w:rsidR="00E5712A">
        <w:t xml:space="preserve">student </w:t>
      </w:r>
      <w:r w:rsidR="005E6B4F">
        <w:t xml:space="preserve">grid. </w:t>
      </w:r>
    </w:p>
    <w:p w14:paraId="1B306ACD" w14:textId="31C8CDEB" w:rsidR="00704952" w:rsidRDefault="00704952" w:rsidP="00704952"/>
    <w:p w14:paraId="1A940FA4" w14:textId="173CAA64" w:rsidR="00704952" w:rsidRDefault="00704952" w:rsidP="00704952"/>
    <w:p w14:paraId="60CAF1EC" w14:textId="57675C9D" w:rsidR="00704952" w:rsidRDefault="00704952" w:rsidP="00704952"/>
    <w:p w14:paraId="6E7A5432" w14:textId="2ECEE74F" w:rsidR="00704952" w:rsidRDefault="00704952" w:rsidP="00704952"/>
    <w:p w14:paraId="34ACF4C7" w14:textId="2569BD42" w:rsidR="00704952" w:rsidRDefault="00704952" w:rsidP="00704952"/>
    <w:p w14:paraId="663263B9" w14:textId="6C4C2832" w:rsidR="00704952" w:rsidRDefault="00704952" w:rsidP="00704952"/>
    <w:p w14:paraId="4C86DD0E" w14:textId="7B6EBB06" w:rsidR="00704952" w:rsidRDefault="00704952" w:rsidP="00704952"/>
    <w:p w14:paraId="34908280" w14:textId="40AEF1FC" w:rsidR="00704952" w:rsidRDefault="009E3B61" w:rsidP="00704952">
      <w:r w:rsidRPr="00AB11E9">
        <w:drawing>
          <wp:anchor distT="0" distB="0" distL="114300" distR="114300" simplePos="0" relativeHeight="251683328" behindDoc="0" locked="0" layoutInCell="1" allowOverlap="1" wp14:anchorId="7CF4F07B" wp14:editId="464B1BD9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7010400" cy="1518447"/>
            <wp:effectExtent l="133350" t="95250" r="133350" b="100965"/>
            <wp:wrapNone/>
            <wp:docPr id="874796296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96296" name="Picture 1" descr="A screenshot of a compute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51844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F74D6" w14:textId="013751C0" w:rsidR="00704952" w:rsidRPr="00BF0A0B" w:rsidRDefault="00704952" w:rsidP="00704952"/>
    <w:p w14:paraId="77DC043A" w14:textId="0B3AB76E" w:rsidR="002D515B" w:rsidRDefault="002D515B"/>
    <w:p w14:paraId="3B19CC8F" w14:textId="7E97A297" w:rsidR="000B1C6A" w:rsidRPr="000B1C6A" w:rsidRDefault="000B1C6A" w:rsidP="000B1C6A"/>
    <w:p w14:paraId="42403AFD" w14:textId="08D5C8FC" w:rsidR="000B1C6A" w:rsidRPr="000B1C6A" w:rsidRDefault="000B1C6A" w:rsidP="000B1C6A"/>
    <w:p w14:paraId="3A6A3CD2" w14:textId="6FC67257" w:rsidR="000B1C6A" w:rsidRPr="000B1C6A" w:rsidRDefault="000B1C6A" w:rsidP="000B1C6A"/>
    <w:p w14:paraId="1BFBC175" w14:textId="27DAA17B" w:rsidR="000B1C6A" w:rsidRPr="000B1C6A" w:rsidRDefault="000B1C6A" w:rsidP="000B1C6A"/>
    <w:p w14:paraId="6CC1FEC5" w14:textId="57C0CE62" w:rsidR="000B1C6A" w:rsidRDefault="000B1C6A" w:rsidP="000B1C6A"/>
    <w:p w14:paraId="63968B56" w14:textId="5865FFD7" w:rsidR="000B1C6A" w:rsidRDefault="00DD3A13" w:rsidP="000B1C6A">
      <w:pPr>
        <w:pStyle w:val="ListParagraph"/>
        <w:numPr>
          <w:ilvl w:val="0"/>
          <w:numId w:val="1"/>
        </w:numPr>
      </w:pPr>
      <w:r>
        <w:t xml:space="preserve">To </w:t>
      </w:r>
      <w:r w:rsidR="00E376D4">
        <w:t>edit</w:t>
      </w:r>
      <w:r w:rsidR="000B1C6A">
        <w:t xml:space="preserve"> a student</w:t>
      </w:r>
      <w:r w:rsidR="00F27089">
        <w:t xml:space="preserve"> record</w:t>
      </w:r>
      <w:r w:rsidR="00E376D4">
        <w:t>,</w:t>
      </w:r>
      <w:r w:rsidR="00F27089">
        <w:t xml:space="preserve"> </w:t>
      </w:r>
      <w:r w:rsidR="00E376D4">
        <w:t>s</w:t>
      </w:r>
      <w:r w:rsidR="00B54600">
        <w:t xml:space="preserve">earch for the student John Doe </w:t>
      </w:r>
      <w:r w:rsidR="00DD00E0">
        <w:t>by entering the UIC in the field</w:t>
      </w:r>
      <w:r w:rsidR="00407872">
        <w:t xml:space="preserve"> provided</w:t>
      </w:r>
      <w:r w:rsidR="009E2C3B">
        <w:t xml:space="preserve"> and click</w:t>
      </w:r>
      <w:r w:rsidR="00FA71AD">
        <w:t>ing</w:t>
      </w:r>
      <w:r w:rsidR="009E2C3B">
        <w:t xml:space="preserve"> the</w:t>
      </w:r>
      <w:r w:rsidR="00FA71AD">
        <w:t xml:space="preserve"> s</w:t>
      </w:r>
      <w:r w:rsidR="00A4210F">
        <w:t>earch</w:t>
      </w:r>
      <w:r w:rsidR="00FA71AD">
        <w:t xml:space="preserve"> button</w:t>
      </w:r>
      <w:r w:rsidR="00DD00E0">
        <w:t xml:space="preserve">. </w:t>
      </w:r>
    </w:p>
    <w:p w14:paraId="0B36DE15" w14:textId="5505E116" w:rsidR="009143FC" w:rsidRDefault="00EC6CD4" w:rsidP="009143FC">
      <w:r w:rsidRPr="0003559E">
        <w:rPr>
          <w:noProof/>
        </w:rPr>
        <w:drawing>
          <wp:anchor distT="0" distB="0" distL="114300" distR="114300" simplePos="0" relativeHeight="251678208" behindDoc="0" locked="0" layoutInCell="1" allowOverlap="1" wp14:anchorId="0243BFBD" wp14:editId="55712A7C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5943600" cy="1731645"/>
            <wp:effectExtent l="114300" t="95250" r="114300" b="97155"/>
            <wp:wrapNone/>
            <wp:docPr id="1338953622" name="Picture 1" descr="A close 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53622" name="Picture 1" descr="A close up of a card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164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755B8" w14:textId="0FDFA54E" w:rsidR="00E908E0" w:rsidRPr="00E908E0" w:rsidRDefault="00E908E0" w:rsidP="00E908E0"/>
    <w:p w14:paraId="5F2DB88C" w14:textId="2AE1C22D" w:rsidR="00E908E0" w:rsidRPr="00E908E0" w:rsidRDefault="00E908E0" w:rsidP="00E908E0"/>
    <w:p w14:paraId="4492280E" w14:textId="5C470AE8" w:rsidR="00E908E0" w:rsidRPr="00E908E0" w:rsidRDefault="005D1866" w:rsidP="00E908E0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300A882" wp14:editId="684B5ED2">
                <wp:simplePos x="0" y="0"/>
                <wp:positionH relativeFrom="column">
                  <wp:posOffset>942975</wp:posOffset>
                </wp:positionH>
                <wp:positionV relativeFrom="paragraph">
                  <wp:posOffset>148590</wp:posOffset>
                </wp:positionV>
                <wp:extent cx="161925" cy="85725"/>
                <wp:effectExtent l="0" t="19050" r="47625" b="47625"/>
                <wp:wrapNone/>
                <wp:docPr id="306126579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57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7FF9" id="Arrow: Right 3" o:spid="_x0000_s1026" type="#_x0000_t13" style="position:absolute;margin-left:74.25pt;margin-top:11.7pt;width:12.75pt;height:6.7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" adj="15882" fillcolor="red" strokecolor="#09101d [484]" strokeweight="1pt"/>
            </w:pict>
          </mc:Fallback>
        </mc:AlternateContent>
      </w:r>
    </w:p>
    <w:p w14:paraId="3D77ABE9" w14:textId="67A19403" w:rsidR="00E908E0" w:rsidRPr="00E908E0" w:rsidRDefault="00E908E0" w:rsidP="00E908E0"/>
    <w:p w14:paraId="4078C3BE" w14:textId="0805B1DB" w:rsidR="00E908E0" w:rsidRDefault="00E908E0" w:rsidP="00E908E0"/>
    <w:p w14:paraId="7A861DD9" w14:textId="77777777" w:rsidR="00EC6CD4" w:rsidRDefault="00EC6CD4" w:rsidP="00E908E0"/>
    <w:p w14:paraId="5CAC7168" w14:textId="738FB07F" w:rsidR="00E908E0" w:rsidRDefault="003E1D43" w:rsidP="003B5245">
      <w:pPr>
        <w:pStyle w:val="ListParagraph"/>
        <w:numPr>
          <w:ilvl w:val="0"/>
          <w:numId w:val="1"/>
        </w:numPr>
        <w:tabs>
          <w:tab w:val="left" w:pos="990"/>
        </w:tabs>
      </w:pPr>
      <w:r>
        <w:lastRenderedPageBreak/>
        <w:t xml:space="preserve">Click the student icon to select the student record. </w:t>
      </w:r>
      <w:r w:rsidR="00EE2E08">
        <w:t xml:space="preserve">You may edit contact information </w:t>
      </w:r>
      <w:r w:rsidR="00913A01">
        <w:t xml:space="preserve">by entering data into the fields and </w:t>
      </w:r>
      <w:r w:rsidR="00617906">
        <w:t xml:space="preserve">clicking the </w:t>
      </w:r>
      <w:r w:rsidR="00EC1894">
        <w:t>Save Student</w:t>
      </w:r>
      <w:r w:rsidR="00617906">
        <w:t xml:space="preserve"> button. </w:t>
      </w:r>
      <w:r w:rsidR="007E0D03">
        <w:t xml:space="preserve"> </w:t>
      </w:r>
    </w:p>
    <w:p w14:paraId="0159ECF4" w14:textId="5E4051DF" w:rsidR="00EC1894" w:rsidRDefault="00EC1894" w:rsidP="00EC1894">
      <w:pPr>
        <w:tabs>
          <w:tab w:val="left" w:pos="990"/>
        </w:tabs>
      </w:pPr>
    </w:p>
    <w:p w14:paraId="5FD33270" w14:textId="77777777" w:rsidR="00481D55" w:rsidRDefault="00481D55" w:rsidP="00EC1894">
      <w:pPr>
        <w:tabs>
          <w:tab w:val="left" w:pos="990"/>
        </w:tabs>
      </w:pPr>
    </w:p>
    <w:p w14:paraId="67403175" w14:textId="0C8C25EB" w:rsidR="00481D55" w:rsidRDefault="00481D55" w:rsidP="00EC1894">
      <w:pPr>
        <w:tabs>
          <w:tab w:val="left" w:pos="990"/>
        </w:tabs>
      </w:pPr>
      <w:r w:rsidRPr="00EC1894">
        <w:rPr>
          <w:noProof/>
        </w:rPr>
        <w:drawing>
          <wp:anchor distT="0" distB="0" distL="114300" distR="114300" simplePos="0" relativeHeight="251680256" behindDoc="0" locked="0" layoutInCell="1" allowOverlap="1" wp14:anchorId="15A61EB6" wp14:editId="43573E15">
            <wp:simplePos x="0" y="0"/>
            <wp:positionH relativeFrom="margin">
              <wp:align>left</wp:align>
            </wp:positionH>
            <wp:positionV relativeFrom="paragraph">
              <wp:posOffset>-371475</wp:posOffset>
            </wp:positionV>
            <wp:extent cx="5943600" cy="2934335"/>
            <wp:effectExtent l="114300" t="95250" r="114300" b="94615"/>
            <wp:wrapNone/>
            <wp:docPr id="5920789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78912" name="Picture 1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433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1285C42" w14:textId="0E9B5393" w:rsidR="00481D55" w:rsidRPr="00E908E0" w:rsidRDefault="003B3752" w:rsidP="00EC1894">
      <w:pPr>
        <w:tabs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E1EEFD" wp14:editId="78CD0EC5">
                <wp:simplePos x="0" y="0"/>
                <wp:positionH relativeFrom="column">
                  <wp:posOffset>3171825</wp:posOffset>
                </wp:positionH>
                <wp:positionV relativeFrom="paragraph">
                  <wp:posOffset>1981200</wp:posOffset>
                </wp:positionV>
                <wp:extent cx="238125" cy="104775"/>
                <wp:effectExtent l="0" t="19050" r="47625" b="47625"/>
                <wp:wrapNone/>
                <wp:docPr id="44426450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C3ED" id="Arrow: Right 4" o:spid="_x0000_s1026" type="#_x0000_t13" style="position:absolute;margin-left:249.75pt;margin-top:156pt;width:18.75pt;height:8.2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" adj="16848" fillcolor="red" strokecolor="#09101d [484]" strokeweight="1pt"/>
            </w:pict>
          </mc:Fallback>
        </mc:AlternateContent>
      </w:r>
    </w:p>
    <w:sectPr w:rsidR="00481D55" w:rsidRPr="00E90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D29"/>
    <w:multiLevelType w:val="hybridMultilevel"/>
    <w:tmpl w:val="93F2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55BCE"/>
    <w:multiLevelType w:val="multilevel"/>
    <w:tmpl w:val="33D6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749785">
    <w:abstractNumId w:val="1"/>
  </w:num>
  <w:num w:numId="2" w16cid:durableId="83869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DA"/>
    <w:rsid w:val="00003B65"/>
    <w:rsid w:val="00017FD6"/>
    <w:rsid w:val="000257D8"/>
    <w:rsid w:val="00027C2C"/>
    <w:rsid w:val="000304AF"/>
    <w:rsid w:val="0003452A"/>
    <w:rsid w:val="0003559E"/>
    <w:rsid w:val="00052D97"/>
    <w:rsid w:val="00094FCD"/>
    <w:rsid w:val="000B1195"/>
    <w:rsid w:val="000B1C6A"/>
    <w:rsid w:val="000C53D5"/>
    <w:rsid w:val="000D02E9"/>
    <w:rsid w:val="000E1F60"/>
    <w:rsid w:val="000E2DB5"/>
    <w:rsid w:val="000F5CE3"/>
    <w:rsid w:val="00112C91"/>
    <w:rsid w:val="00121F0B"/>
    <w:rsid w:val="00126160"/>
    <w:rsid w:val="00130C38"/>
    <w:rsid w:val="00146A42"/>
    <w:rsid w:val="001646F4"/>
    <w:rsid w:val="001648AA"/>
    <w:rsid w:val="00165888"/>
    <w:rsid w:val="001742D4"/>
    <w:rsid w:val="00194559"/>
    <w:rsid w:val="001A4C05"/>
    <w:rsid w:val="001A67AF"/>
    <w:rsid w:val="001B1AC7"/>
    <w:rsid w:val="001B2B1E"/>
    <w:rsid w:val="001C5588"/>
    <w:rsid w:val="001C7D02"/>
    <w:rsid w:val="001D1144"/>
    <w:rsid w:val="001D3EE2"/>
    <w:rsid w:val="001E094D"/>
    <w:rsid w:val="001F1896"/>
    <w:rsid w:val="001F3141"/>
    <w:rsid w:val="00200BCC"/>
    <w:rsid w:val="00216407"/>
    <w:rsid w:val="002169F6"/>
    <w:rsid w:val="00220EB7"/>
    <w:rsid w:val="0022333B"/>
    <w:rsid w:val="002507C8"/>
    <w:rsid w:val="002561F6"/>
    <w:rsid w:val="0025680C"/>
    <w:rsid w:val="00270FBD"/>
    <w:rsid w:val="0029013E"/>
    <w:rsid w:val="00294AC2"/>
    <w:rsid w:val="00294BC1"/>
    <w:rsid w:val="002B2627"/>
    <w:rsid w:val="002C5C69"/>
    <w:rsid w:val="002C5DE2"/>
    <w:rsid w:val="002D515B"/>
    <w:rsid w:val="002E1953"/>
    <w:rsid w:val="002E316C"/>
    <w:rsid w:val="002F1963"/>
    <w:rsid w:val="002F24A7"/>
    <w:rsid w:val="002F313F"/>
    <w:rsid w:val="003068C6"/>
    <w:rsid w:val="003121ED"/>
    <w:rsid w:val="00316B81"/>
    <w:rsid w:val="00316DBA"/>
    <w:rsid w:val="00316DFA"/>
    <w:rsid w:val="00317E4F"/>
    <w:rsid w:val="00325A95"/>
    <w:rsid w:val="00330D57"/>
    <w:rsid w:val="00384C7B"/>
    <w:rsid w:val="00386F4D"/>
    <w:rsid w:val="003A44B0"/>
    <w:rsid w:val="003B1262"/>
    <w:rsid w:val="003B3752"/>
    <w:rsid w:val="003B5245"/>
    <w:rsid w:val="003C22F8"/>
    <w:rsid w:val="003E1D43"/>
    <w:rsid w:val="003E7697"/>
    <w:rsid w:val="00400E0B"/>
    <w:rsid w:val="00403662"/>
    <w:rsid w:val="004061F0"/>
    <w:rsid w:val="00407872"/>
    <w:rsid w:val="00410A21"/>
    <w:rsid w:val="004138CC"/>
    <w:rsid w:val="0044097E"/>
    <w:rsid w:val="00454473"/>
    <w:rsid w:val="00475C1F"/>
    <w:rsid w:val="00481D55"/>
    <w:rsid w:val="004844FA"/>
    <w:rsid w:val="0049520D"/>
    <w:rsid w:val="004A6AE5"/>
    <w:rsid w:val="004C4A38"/>
    <w:rsid w:val="004F000A"/>
    <w:rsid w:val="0050287F"/>
    <w:rsid w:val="005055CE"/>
    <w:rsid w:val="00507A11"/>
    <w:rsid w:val="005134AC"/>
    <w:rsid w:val="0051686A"/>
    <w:rsid w:val="00531144"/>
    <w:rsid w:val="00535D3A"/>
    <w:rsid w:val="005573F2"/>
    <w:rsid w:val="005710AD"/>
    <w:rsid w:val="00595D57"/>
    <w:rsid w:val="005A02F9"/>
    <w:rsid w:val="005B7F5D"/>
    <w:rsid w:val="005D0A6C"/>
    <w:rsid w:val="005D1866"/>
    <w:rsid w:val="005D1983"/>
    <w:rsid w:val="005D550E"/>
    <w:rsid w:val="005E6B4F"/>
    <w:rsid w:val="005F6597"/>
    <w:rsid w:val="0060665B"/>
    <w:rsid w:val="00617906"/>
    <w:rsid w:val="0062424B"/>
    <w:rsid w:val="00626E66"/>
    <w:rsid w:val="0064694B"/>
    <w:rsid w:val="006534FE"/>
    <w:rsid w:val="006578A4"/>
    <w:rsid w:val="006622C1"/>
    <w:rsid w:val="006760F2"/>
    <w:rsid w:val="0067793B"/>
    <w:rsid w:val="00681745"/>
    <w:rsid w:val="00681891"/>
    <w:rsid w:val="00684451"/>
    <w:rsid w:val="00684A23"/>
    <w:rsid w:val="00695FC7"/>
    <w:rsid w:val="006A5304"/>
    <w:rsid w:val="006A6A72"/>
    <w:rsid w:val="006D34BD"/>
    <w:rsid w:val="006D367D"/>
    <w:rsid w:val="006E103B"/>
    <w:rsid w:val="006E175B"/>
    <w:rsid w:val="006E21B8"/>
    <w:rsid w:val="006F2593"/>
    <w:rsid w:val="00704952"/>
    <w:rsid w:val="00724F68"/>
    <w:rsid w:val="007317F0"/>
    <w:rsid w:val="00757A65"/>
    <w:rsid w:val="00763D0A"/>
    <w:rsid w:val="00764599"/>
    <w:rsid w:val="00773289"/>
    <w:rsid w:val="00775E2F"/>
    <w:rsid w:val="007A749B"/>
    <w:rsid w:val="007B37E3"/>
    <w:rsid w:val="007C5602"/>
    <w:rsid w:val="007C6249"/>
    <w:rsid w:val="007E0D03"/>
    <w:rsid w:val="007E6A31"/>
    <w:rsid w:val="007F2B60"/>
    <w:rsid w:val="00804F87"/>
    <w:rsid w:val="00810C44"/>
    <w:rsid w:val="00811EAE"/>
    <w:rsid w:val="00821D58"/>
    <w:rsid w:val="00827FE4"/>
    <w:rsid w:val="008340A1"/>
    <w:rsid w:val="00836D28"/>
    <w:rsid w:val="00855758"/>
    <w:rsid w:val="00867609"/>
    <w:rsid w:val="00876804"/>
    <w:rsid w:val="00882957"/>
    <w:rsid w:val="00891E7D"/>
    <w:rsid w:val="008A5605"/>
    <w:rsid w:val="008B4B48"/>
    <w:rsid w:val="008C7E18"/>
    <w:rsid w:val="008E7ABC"/>
    <w:rsid w:val="008E7F43"/>
    <w:rsid w:val="008F0BBD"/>
    <w:rsid w:val="008F6D2F"/>
    <w:rsid w:val="00913A01"/>
    <w:rsid w:val="009143FC"/>
    <w:rsid w:val="00935500"/>
    <w:rsid w:val="00942B6B"/>
    <w:rsid w:val="00946E02"/>
    <w:rsid w:val="009510EA"/>
    <w:rsid w:val="00955747"/>
    <w:rsid w:val="00981912"/>
    <w:rsid w:val="009931DF"/>
    <w:rsid w:val="009A2DDA"/>
    <w:rsid w:val="009A318B"/>
    <w:rsid w:val="009B6D3A"/>
    <w:rsid w:val="009D7264"/>
    <w:rsid w:val="009D7EA2"/>
    <w:rsid w:val="009E2C3B"/>
    <w:rsid w:val="009E3B61"/>
    <w:rsid w:val="009E4669"/>
    <w:rsid w:val="009F2A4C"/>
    <w:rsid w:val="009F6D3B"/>
    <w:rsid w:val="00A04804"/>
    <w:rsid w:val="00A1150D"/>
    <w:rsid w:val="00A16ACC"/>
    <w:rsid w:val="00A210A2"/>
    <w:rsid w:val="00A26CE1"/>
    <w:rsid w:val="00A30DB7"/>
    <w:rsid w:val="00A30E4D"/>
    <w:rsid w:val="00A36DE0"/>
    <w:rsid w:val="00A4210F"/>
    <w:rsid w:val="00A63D63"/>
    <w:rsid w:val="00A8265C"/>
    <w:rsid w:val="00A82A4F"/>
    <w:rsid w:val="00A901BC"/>
    <w:rsid w:val="00AA0FC8"/>
    <w:rsid w:val="00AA5DE4"/>
    <w:rsid w:val="00AB0A71"/>
    <w:rsid w:val="00AB11E9"/>
    <w:rsid w:val="00AB42E9"/>
    <w:rsid w:val="00AD7E97"/>
    <w:rsid w:val="00AE0A09"/>
    <w:rsid w:val="00AE2D62"/>
    <w:rsid w:val="00AF3000"/>
    <w:rsid w:val="00AF66BC"/>
    <w:rsid w:val="00B345E7"/>
    <w:rsid w:val="00B54600"/>
    <w:rsid w:val="00B627FF"/>
    <w:rsid w:val="00B80772"/>
    <w:rsid w:val="00B94AF1"/>
    <w:rsid w:val="00BA1132"/>
    <w:rsid w:val="00BB315A"/>
    <w:rsid w:val="00BC3956"/>
    <w:rsid w:val="00BE6635"/>
    <w:rsid w:val="00BF0A0B"/>
    <w:rsid w:val="00C03726"/>
    <w:rsid w:val="00C17BCA"/>
    <w:rsid w:val="00C20E18"/>
    <w:rsid w:val="00C25B07"/>
    <w:rsid w:val="00C27C1F"/>
    <w:rsid w:val="00C32392"/>
    <w:rsid w:val="00C50651"/>
    <w:rsid w:val="00C55BCF"/>
    <w:rsid w:val="00C574CE"/>
    <w:rsid w:val="00C933EA"/>
    <w:rsid w:val="00C9389C"/>
    <w:rsid w:val="00CB203D"/>
    <w:rsid w:val="00CB494A"/>
    <w:rsid w:val="00CB7334"/>
    <w:rsid w:val="00CC10C8"/>
    <w:rsid w:val="00CC1DFA"/>
    <w:rsid w:val="00CE0E8F"/>
    <w:rsid w:val="00CE6054"/>
    <w:rsid w:val="00CF3A01"/>
    <w:rsid w:val="00CF5508"/>
    <w:rsid w:val="00CF7A41"/>
    <w:rsid w:val="00D06333"/>
    <w:rsid w:val="00D260C5"/>
    <w:rsid w:val="00D45686"/>
    <w:rsid w:val="00D51CF3"/>
    <w:rsid w:val="00DA1203"/>
    <w:rsid w:val="00DB59E6"/>
    <w:rsid w:val="00DC7676"/>
    <w:rsid w:val="00DD00E0"/>
    <w:rsid w:val="00DD19F5"/>
    <w:rsid w:val="00DD3A13"/>
    <w:rsid w:val="00DE4AF3"/>
    <w:rsid w:val="00E03A9D"/>
    <w:rsid w:val="00E0512B"/>
    <w:rsid w:val="00E07315"/>
    <w:rsid w:val="00E34A41"/>
    <w:rsid w:val="00E376D4"/>
    <w:rsid w:val="00E46561"/>
    <w:rsid w:val="00E55460"/>
    <w:rsid w:val="00E5712A"/>
    <w:rsid w:val="00E66746"/>
    <w:rsid w:val="00E828F5"/>
    <w:rsid w:val="00E835D8"/>
    <w:rsid w:val="00E908E0"/>
    <w:rsid w:val="00EA137A"/>
    <w:rsid w:val="00EB23E5"/>
    <w:rsid w:val="00EC1894"/>
    <w:rsid w:val="00EC6CD4"/>
    <w:rsid w:val="00EC7CD9"/>
    <w:rsid w:val="00EE28B5"/>
    <w:rsid w:val="00EE2E08"/>
    <w:rsid w:val="00EF10F8"/>
    <w:rsid w:val="00F1497A"/>
    <w:rsid w:val="00F2140D"/>
    <w:rsid w:val="00F26B5E"/>
    <w:rsid w:val="00F27089"/>
    <w:rsid w:val="00F55D5E"/>
    <w:rsid w:val="00F706FB"/>
    <w:rsid w:val="00FA71AD"/>
    <w:rsid w:val="00FB1B05"/>
    <w:rsid w:val="00FB3590"/>
    <w:rsid w:val="00FC64DF"/>
    <w:rsid w:val="00FD30EF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58C5F"/>
  <w15:chartTrackingRefBased/>
  <w15:docId w15:val="{1C953D62-0618-48B1-9A97-71E0A135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D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D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D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D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D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A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95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cteis.com/wp-content/uploads/2024/08/manage-students.pdf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https://support.cteis.com/import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525</Words>
  <Characters>2626</Characters>
  <Application>Microsoft Office Word</Application>
  <DocSecurity>0</DocSecurity>
  <Lines>131</Lines>
  <Paragraphs>26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Dwanna McCreary</dc:creator>
  <cp:keywords/>
  <dc:description/>
  <cp:lastModifiedBy>Dwanna McCreary</cp:lastModifiedBy>
  <cp:revision>149</cp:revision>
  <dcterms:created xsi:type="dcterms:W3CDTF">2025-03-06T16:35:00Z</dcterms:created>
  <dcterms:modified xsi:type="dcterms:W3CDTF">2025-04-11T15:00:00Z</dcterms:modified>
</cp:coreProperties>
</file>